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154F" w14:textId="48EA92ED" w:rsidR="00DD598A" w:rsidRDefault="00DD598A" w:rsidP="00DD598A">
      <w:pPr>
        <w:spacing w:after="0"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Projekt Ad.7a</w:t>
      </w:r>
    </w:p>
    <w:p w14:paraId="4E6FD13B" w14:textId="6AF64927" w:rsidR="00492258" w:rsidRPr="00205B83" w:rsidRDefault="00492258" w:rsidP="007958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5B83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="00205B83" w:rsidRPr="00205B83">
        <w:rPr>
          <w:rFonts w:ascii="Times New Roman" w:hAnsi="Times New Roman" w:cs="Times New Roman"/>
          <w:b/>
          <w:bCs/>
          <w:sz w:val="26"/>
          <w:szCs w:val="26"/>
        </w:rPr>
        <w:t>CHWAŁA</w:t>
      </w:r>
      <w:r w:rsidR="0079585B" w:rsidRPr="00205B83">
        <w:rPr>
          <w:rFonts w:ascii="Times New Roman" w:hAnsi="Times New Roman" w:cs="Times New Roman"/>
          <w:b/>
          <w:bCs/>
          <w:sz w:val="26"/>
          <w:szCs w:val="26"/>
        </w:rPr>
        <w:t xml:space="preserve"> N</w:t>
      </w:r>
      <w:r w:rsidR="00205B83" w:rsidRPr="00205B83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79585B" w:rsidRPr="00205B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D598A">
        <w:rPr>
          <w:rFonts w:ascii="Times New Roman" w:hAnsi="Times New Roman" w:cs="Times New Roman"/>
          <w:b/>
          <w:bCs/>
          <w:sz w:val="26"/>
          <w:szCs w:val="26"/>
        </w:rPr>
        <w:t>XXVII. … .</w:t>
      </w:r>
      <w:r w:rsidR="0079585B" w:rsidRPr="00205B83">
        <w:rPr>
          <w:rFonts w:ascii="Times New Roman" w:hAnsi="Times New Roman" w:cs="Times New Roman"/>
          <w:b/>
          <w:bCs/>
          <w:sz w:val="26"/>
          <w:szCs w:val="26"/>
        </w:rPr>
        <w:t>25</w:t>
      </w:r>
    </w:p>
    <w:p w14:paraId="32BAB594" w14:textId="261FBB1F" w:rsidR="00492258" w:rsidRPr="00205B83" w:rsidRDefault="00205B83" w:rsidP="004922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81552663"/>
      <w:r w:rsidRPr="00205B83">
        <w:rPr>
          <w:rFonts w:ascii="Times New Roman" w:hAnsi="Times New Roman" w:cs="Times New Roman"/>
          <w:b/>
          <w:bCs/>
          <w:sz w:val="26"/>
          <w:szCs w:val="26"/>
        </w:rPr>
        <w:t>RADY MIEJSKIEJ W TYCZYNIE</w:t>
      </w:r>
    </w:p>
    <w:p w14:paraId="3FD4ACE2" w14:textId="2D4CA2D6" w:rsidR="00492258" w:rsidRPr="00205B83" w:rsidRDefault="00492258" w:rsidP="004922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5B83">
        <w:rPr>
          <w:rFonts w:ascii="Times New Roman" w:hAnsi="Times New Roman" w:cs="Times New Roman"/>
          <w:b/>
          <w:bCs/>
          <w:sz w:val="26"/>
          <w:szCs w:val="26"/>
        </w:rPr>
        <w:t xml:space="preserve">z dnia </w:t>
      </w:r>
      <w:r w:rsidR="00DD598A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="0079585B" w:rsidRPr="00205B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05B83" w:rsidRPr="00205B83">
        <w:rPr>
          <w:rFonts w:ascii="Times New Roman" w:hAnsi="Times New Roman" w:cs="Times New Roman"/>
          <w:b/>
          <w:bCs/>
          <w:sz w:val="26"/>
          <w:szCs w:val="26"/>
        </w:rPr>
        <w:t>grudnia</w:t>
      </w:r>
      <w:r w:rsidR="0079585B" w:rsidRPr="00205B83">
        <w:rPr>
          <w:rFonts w:ascii="Times New Roman" w:hAnsi="Times New Roman" w:cs="Times New Roman"/>
          <w:b/>
          <w:bCs/>
          <w:sz w:val="26"/>
          <w:szCs w:val="26"/>
        </w:rPr>
        <w:t xml:space="preserve"> 2025 r.</w:t>
      </w:r>
      <w:r w:rsidRPr="00205B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CE07207" w14:textId="77777777" w:rsidR="00492258" w:rsidRPr="0079585B" w:rsidRDefault="00492258" w:rsidP="004922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83539B" w14:textId="38655E39" w:rsidR="00492258" w:rsidRPr="0079585B" w:rsidRDefault="00492258" w:rsidP="0079585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9585B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31AD8" w:rsidRPr="00205B83">
        <w:rPr>
          <w:rFonts w:ascii="Times New Roman" w:hAnsi="Times New Roman" w:cs="Times New Roman"/>
          <w:b/>
          <w:sz w:val="24"/>
          <w:szCs w:val="24"/>
        </w:rPr>
        <w:t>zaciągnięcia pożyczki długoterminowej</w:t>
      </w:r>
      <w:r w:rsidR="00025C2C" w:rsidRPr="00205B83">
        <w:rPr>
          <w:rFonts w:ascii="Times New Roman" w:hAnsi="Times New Roman" w:cs="Times New Roman"/>
          <w:b/>
          <w:sz w:val="24"/>
          <w:szCs w:val="24"/>
        </w:rPr>
        <w:t xml:space="preserve"> w Wojewódzkim Funduszu Ochrony Środowiska i Gospodarki Wodnej w Rzeszowie.</w:t>
      </w:r>
      <w:r w:rsidR="00025C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4938CD1E" w14:textId="77777777" w:rsidR="00492258" w:rsidRPr="0079585B" w:rsidRDefault="00492258" w:rsidP="004922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8CC73C" w14:textId="06AE102D" w:rsidR="00D31AD8" w:rsidRDefault="00492258" w:rsidP="0079585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585B">
        <w:rPr>
          <w:rFonts w:ascii="Times New Roman" w:hAnsi="Times New Roman" w:cs="Times New Roman"/>
          <w:sz w:val="24"/>
          <w:szCs w:val="24"/>
        </w:rPr>
        <w:t xml:space="preserve">Działając na podstawie art. </w:t>
      </w:r>
      <w:r w:rsidR="00D31AD8">
        <w:rPr>
          <w:rFonts w:ascii="Times New Roman" w:hAnsi="Times New Roman" w:cs="Times New Roman"/>
          <w:sz w:val="24"/>
          <w:szCs w:val="24"/>
        </w:rPr>
        <w:t>18 ust. 2 pkt 9 lit.</w:t>
      </w:r>
      <w:r w:rsidR="008965E4">
        <w:rPr>
          <w:rFonts w:ascii="Times New Roman" w:hAnsi="Times New Roman" w:cs="Times New Roman"/>
          <w:sz w:val="24"/>
          <w:szCs w:val="24"/>
        </w:rPr>
        <w:t xml:space="preserve"> c</w:t>
      </w:r>
      <w:r w:rsidR="00D31AD8">
        <w:rPr>
          <w:rFonts w:ascii="Times New Roman" w:hAnsi="Times New Roman" w:cs="Times New Roman"/>
          <w:sz w:val="24"/>
          <w:szCs w:val="24"/>
        </w:rPr>
        <w:t xml:space="preserve"> i art. 58 ust. 1 ustawy z dnia 8 marca 1990 r. o samorządzie gminnym (</w:t>
      </w:r>
      <w:r w:rsidR="00DD598A">
        <w:rPr>
          <w:rFonts w:ascii="Times New Roman" w:hAnsi="Times New Roman" w:cs="Times New Roman"/>
          <w:sz w:val="24"/>
          <w:szCs w:val="24"/>
        </w:rPr>
        <w:t xml:space="preserve">t.j. </w:t>
      </w:r>
      <w:r w:rsidR="00D31AD8" w:rsidRPr="00D31AD8">
        <w:rPr>
          <w:rFonts w:ascii="Times New Roman" w:hAnsi="Times New Roman" w:cs="Times New Roman"/>
          <w:sz w:val="24"/>
          <w:szCs w:val="24"/>
        </w:rPr>
        <w:t>Dz.</w:t>
      </w:r>
      <w:r w:rsidR="00DD598A">
        <w:rPr>
          <w:rFonts w:ascii="Times New Roman" w:hAnsi="Times New Roman" w:cs="Times New Roman"/>
          <w:sz w:val="24"/>
          <w:szCs w:val="24"/>
        </w:rPr>
        <w:t xml:space="preserve"> </w:t>
      </w:r>
      <w:r w:rsidR="00D31AD8" w:rsidRPr="00D31AD8">
        <w:rPr>
          <w:rFonts w:ascii="Times New Roman" w:hAnsi="Times New Roman" w:cs="Times New Roman"/>
          <w:sz w:val="24"/>
          <w:szCs w:val="24"/>
        </w:rPr>
        <w:t>U.</w:t>
      </w:r>
      <w:r w:rsidR="00DD598A">
        <w:rPr>
          <w:rFonts w:ascii="Times New Roman" w:hAnsi="Times New Roman" w:cs="Times New Roman"/>
          <w:sz w:val="24"/>
          <w:szCs w:val="24"/>
        </w:rPr>
        <w:t xml:space="preserve"> z </w:t>
      </w:r>
      <w:r w:rsidR="00D31AD8" w:rsidRPr="00D31AD8">
        <w:rPr>
          <w:rFonts w:ascii="Times New Roman" w:hAnsi="Times New Roman" w:cs="Times New Roman"/>
          <w:sz w:val="24"/>
          <w:szCs w:val="24"/>
        </w:rPr>
        <w:t>2025</w:t>
      </w:r>
      <w:r w:rsidR="00DD598A">
        <w:rPr>
          <w:rFonts w:ascii="Times New Roman" w:hAnsi="Times New Roman" w:cs="Times New Roman"/>
          <w:sz w:val="24"/>
          <w:szCs w:val="24"/>
        </w:rPr>
        <w:t xml:space="preserve"> r</w:t>
      </w:r>
      <w:r w:rsidR="00D31AD8" w:rsidRPr="00D31AD8">
        <w:rPr>
          <w:rFonts w:ascii="Times New Roman" w:hAnsi="Times New Roman" w:cs="Times New Roman"/>
          <w:sz w:val="24"/>
          <w:szCs w:val="24"/>
        </w:rPr>
        <w:t>.</w:t>
      </w:r>
      <w:r w:rsidR="00DD598A">
        <w:rPr>
          <w:rFonts w:ascii="Times New Roman" w:hAnsi="Times New Roman" w:cs="Times New Roman"/>
          <w:sz w:val="24"/>
          <w:szCs w:val="24"/>
        </w:rPr>
        <w:t xml:space="preserve"> poz. </w:t>
      </w:r>
      <w:r w:rsidR="00D31AD8" w:rsidRPr="00D31AD8">
        <w:rPr>
          <w:rFonts w:ascii="Times New Roman" w:hAnsi="Times New Roman" w:cs="Times New Roman"/>
          <w:sz w:val="24"/>
          <w:szCs w:val="24"/>
        </w:rPr>
        <w:t>1153</w:t>
      </w:r>
      <w:r w:rsidR="00D31AD8">
        <w:rPr>
          <w:rFonts w:ascii="Times New Roman" w:hAnsi="Times New Roman" w:cs="Times New Roman"/>
          <w:sz w:val="24"/>
          <w:szCs w:val="24"/>
        </w:rPr>
        <w:t xml:space="preserve">) oraz art. 89 </w:t>
      </w:r>
      <w:r w:rsidR="008965E4">
        <w:rPr>
          <w:rFonts w:ascii="Times New Roman" w:hAnsi="Times New Roman" w:cs="Times New Roman"/>
          <w:sz w:val="24"/>
          <w:szCs w:val="24"/>
        </w:rPr>
        <w:t>ust. 1 pkt 2 ustawy z dnia 27 sierpnia 2009 r. o finansach publicznych (</w:t>
      </w:r>
      <w:r w:rsidR="00DD598A">
        <w:rPr>
          <w:rFonts w:ascii="Times New Roman" w:hAnsi="Times New Roman" w:cs="Times New Roman"/>
          <w:sz w:val="24"/>
          <w:szCs w:val="24"/>
        </w:rPr>
        <w:t xml:space="preserve">t.j. </w:t>
      </w:r>
      <w:r w:rsidR="008965E4" w:rsidRPr="008965E4">
        <w:rPr>
          <w:rFonts w:ascii="Times New Roman" w:hAnsi="Times New Roman" w:cs="Times New Roman"/>
          <w:sz w:val="24"/>
          <w:szCs w:val="24"/>
        </w:rPr>
        <w:t>Dz.</w:t>
      </w:r>
      <w:r w:rsidR="00DD598A">
        <w:rPr>
          <w:rFonts w:ascii="Times New Roman" w:hAnsi="Times New Roman" w:cs="Times New Roman"/>
          <w:sz w:val="24"/>
          <w:szCs w:val="24"/>
        </w:rPr>
        <w:t xml:space="preserve"> </w:t>
      </w:r>
      <w:r w:rsidR="008965E4" w:rsidRPr="008965E4">
        <w:rPr>
          <w:rFonts w:ascii="Times New Roman" w:hAnsi="Times New Roman" w:cs="Times New Roman"/>
          <w:sz w:val="24"/>
          <w:szCs w:val="24"/>
        </w:rPr>
        <w:t>U.</w:t>
      </w:r>
      <w:r w:rsidR="00DD598A">
        <w:rPr>
          <w:rFonts w:ascii="Times New Roman" w:hAnsi="Times New Roman" w:cs="Times New Roman"/>
          <w:sz w:val="24"/>
          <w:szCs w:val="24"/>
        </w:rPr>
        <w:t xml:space="preserve"> z </w:t>
      </w:r>
      <w:r w:rsidR="008965E4" w:rsidRPr="008965E4">
        <w:rPr>
          <w:rFonts w:ascii="Times New Roman" w:hAnsi="Times New Roman" w:cs="Times New Roman"/>
          <w:sz w:val="24"/>
          <w:szCs w:val="24"/>
        </w:rPr>
        <w:t>2024</w:t>
      </w:r>
      <w:r w:rsidR="00DD598A">
        <w:rPr>
          <w:rFonts w:ascii="Times New Roman" w:hAnsi="Times New Roman" w:cs="Times New Roman"/>
          <w:sz w:val="24"/>
          <w:szCs w:val="24"/>
        </w:rPr>
        <w:t xml:space="preserve"> r</w:t>
      </w:r>
      <w:r w:rsidR="008965E4" w:rsidRPr="008965E4">
        <w:rPr>
          <w:rFonts w:ascii="Times New Roman" w:hAnsi="Times New Roman" w:cs="Times New Roman"/>
          <w:sz w:val="24"/>
          <w:szCs w:val="24"/>
        </w:rPr>
        <w:t>.</w:t>
      </w:r>
      <w:r w:rsidR="00DD598A">
        <w:rPr>
          <w:rFonts w:ascii="Times New Roman" w:hAnsi="Times New Roman" w:cs="Times New Roman"/>
          <w:sz w:val="24"/>
          <w:szCs w:val="24"/>
        </w:rPr>
        <w:t xml:space="preserve"> poz.</w:t>
      </w:r>
      <w:r w:rsidR="008965E4" w:rsidRPr="008965E4">
        <w:rPr>
          <w:rFonts w:ascii="Times New Roman" w:hAnsi="Times New Roman" w:cs="Times New Roman"/>
          <w:sz w:val="24"/>
          <w:szCs w:val="24"/>
        </w:rPr>
        <w:t>1530</w:t>
      </w:r>
      <w:r w:rsidR="008965E4">
        <w:rPr>
          <w:rFonts w:ascii="Times New Roman" w:hAnsi="Times New Roman" w:cs="Times New Roman"/>
          <w:sz w:val="24"/>
          <w:szCs w:val="24"/>
        </w:rPr>
        <w:t>)</w:t>
      </w:r>
    </w:p>
    <w:p w14:paraId="689A7C1C" w14:textId="77777777" w:rsidR="00492258" w:rsidRPr="0079585B" w:rsidRDefault="00492258" w:rsidP="004922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F47933" w14:textId="2626CE35" w:rsidR="00492258" w:rsidRDefault="00492258" w:rsidP="00B015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  <w:r w:rsidRPr="00B015C4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79585B" w:rsidRPr="00B015C4">
        <w:rPr>
          <w:rFonts w:ascii="Times New Roman" w:hAnsi="Times New Roman" w:cs="Times New Roman"/>
          <w:b/>
          <w:bCs/>
          <w:sz w:val="24"/>
          <w:szCs w:val="24"/>
        </w:rPr>
        <w:t>Miejska w Tyczynie</w:t>
      </w:r>
      <w:r w:rsidRPr="00B015C4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następuje:</w:t>
      </w:r>
    </w:p>
    <w:p w14:paraId="4F65BFE8" w14:textId="77777777" w:rsidR="00B015C4" w:rsidRPr="00B015C4" w:rsidRDefault="00B015C4" w:rsidP="00B015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</w:p>
    <w:p w14:paraId="05D2DB18" w14:textId="5E6E8678" w:rsidR="008965E4" w:rsidRDefault="00492258" w:rsidP="00205B8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5B8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05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5B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965E4" w:rsidRPr="00B015C4">
        <w:rPr>
          <w:rFonts w:ascii="Times New Roman" w:hAnsi="Times New Roman" w:cs="Times New Roman"/>
          <w:sz w:val="24"/>
          <w:szCs w:val="24"/>
        </w:rPr>
        <w:t xml:space="preserve">Postanawia się zaciągnąć pożyczkę długoterminową </w:t>
      </w:r>
      <w:r w:rsidR="00025C2C">
        <w:rPr>
          <w:rFonts w:ascii="Times New Roman" w:hAnsi="Times New Roman" w:cs="Times New Roman"/>
          <w:sz w:val="24"/>
          <w:szCs w:val="24"/>
        </w:rPr>
        <w:t>w</w:t>
      </w:r>
      <w:r w:rsidR="008965E4" w:rsidRPr="00B015C4">
        <w:rPr>
          <w:rFonts w:ascii="Times New Roman" w:hAnsi="Times New Roman" w:cs="Times New Roman"/>
          <w:sz w:val="24"/>
          <w:szCs w:val="24"/>
        </w:rPr>
        <w:t xml:space="preserve"> Wojewódzki</w:t>
      </w:r>
      <w:r w:rsidR="00025C2C">
        <w:rPr>
          <w:rFonts w:ascii="Times New Roman" w:hAnsi="Times New Roman" w:cs="Times New Roman"/>
          <w:sz w:val="24"/>
          <w:szCs w:val="24"/>
        </w:rPr>
        <w:t>m</w:t>
      </w:r>
      <w:r w:rsidR="008965E4" w:rsidRPr="00B015C4">
        <w:rPr>
          <w:rFonts w:ascii="Times New Roman" w:hAnsi="Times New Roman" w:cs="Times New Roman"/>
          <w:sz w:val="24"/>
          <w:szCs w:val="24"/>
        </w:rPr>
        <w:t xml:space="preserve"> Funduszu Ochrony Środowiska i Gospodarki Wodnej w Rzeszowie w wysokości </w:t>
      </w:r>
      <w:r w:rsidR="00205B83">
        <w:rPr>
          <w:rFonts w:ascii="Times New Roman" w:hAnsi="Times New Roman" w:cs="Times New Roman"/>
          <w:sz w:val="24"/>
          <w:szCs w:val="24"/>
        </w:rPr>
        <w:t>410</w:t>
      </w:r>
      <w:r w:rsidR="003C3756">
        <w:rPr>
          <w:rFonts w:ascii="Times New Roman" w:hAnsi="Times New Roman" w:cs="Times New Roman"/>
          <w:sz w:val="24"/>
          <w:szCs w:val="24"/>
        </w:rPr>
        <w:t> 000,00</w:t>
      </w:r>
      <w:r w:rsidR="008965E4" w:rsidRPr="00B015C4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3C3756">
        <w:rPr>
          <w:rFonts w:ascii="Times New Roman" w:hAnsi="Times New Roman" w:cs="Times New Roman"/>
          <w:sz w:val="24"/>
          <w:szCs w:val="24"/>
        </w:rPr>
        <w:t xml:space="preserve"> </w:t>
      </w:r>
      <w:r w:rsidR="00205B83">
        <w:rPr>
          <w:rFonts w:ascii="Times New Roman" w:hAnsi="Times New Roman" w:cs="Times New Roman"/>
          <w:sz w:val="24"/>
          <w:szCs w:val="24"/>
        </w:rPr>
        <w:t>czterysta dziesięć</w:t>
      </w:r>
      <w:r w:rsidR="003C3756">
        <w:rPr>
          <w:rFonts w:ascii="Times New Roman" w:hAnsi="Times New Roman" w:cs="Times New Roman"/>
          <w:sz w:val="24"/>
          <w:szCs w:val="24"/>
        </w:rPr>
        <w:t xml:space="preserve"> tysięcy złotych 00/100</w:t>
      </w:r>
      <w:r w:rsidR="008965E4" w:rsidRPr="00B015C4">
        <w:rPr>
          <w:rFonts w:ascii="Times New Roman" w:hAnsi="Times New Roman" w:cs="Times New Roman"/>
          <w:sz w:val="24"/>
          <w:szCs w:val="24"/>
        </w:rPr>
        <w:t xml:space="preserve">) na pokrycie deficytu budżetowego w związku </w:t>
      </w:r>
      <w:r w:rsidR="00205B83">
        <w:rPr>
          <w:rFonts w:ascii="Times New Roman" w:hAnsi="Times New Roman" w:cs="Times New Roman"/>
          <w:sz w:val="24"/>
          <w:szCs w:val="24"/>
        </w:rPr>
        <w:br/>
      </w:r>
      <w:r w:rsidR="008965E4" w:rsidRPr="00B015C4">
        <w:rPr>
          <w:rFonts w:ascii="Times New Roman" w:hAnsi="Times New Roman" w:cs="Times New Roman"/>
          <w:sz w:val="24"/>
          <w:szCs w:val="24"/>
        </w:rPr>
        <w:t>z realizacją przedsięwzięcia pn. „Poprawa efektywności energetycznej wielorodzinnego budynku</w:t>
      </w:r>
      <w:r w:rsidR="00205B83">
        <w:rPr>
          <w:rFonts w:ascii="Times New Roman" w:hAnsi="Times New Roman" w:cs="Times New Roman"/>
          <w:sz w:val="24"/>
          <w:szCs w:val="24"/>
        </w:rPr>
        <w:t xml:space="preserve"> </w:t>
      </w:r>
      <w:r w:rsidR="008965E4" w:rsidRPr="00B015C4">
        <w:rPr>
          <w:rFonts w:ascii="Times New Roman" w:hAnsi="Times New Roman" w:cs="Times New Roman"/>
          <w:sz w:val="24"/>
          <w:szCs w:val="24"/>
        </w:rPr>
        <w:t>mieszkalnego w Hermanowej Czerwonki”.</w:t>
      </w:r>
    </w:p>
    <w:p w14:paraId="44F0F977" w14:textId="77777777" w:rsidR="00205B83" w:rsidRPr="00205B83" w:rsidRDefault="00205B83" w:rsidP="00205B83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9D482" w14:textId="0ED0AF47" w:rsidR="00492258" w:rsidRDefault="008965E4" w:rsidP="00205B83">
      <w:pPr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205B8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05B83" w:rsidRPr="00205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5B83" w:rsidRPr="00205B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Pożyczka zostanie spłacona z dochodów własnych budżetu gminy w latach 2026-</w:t>
      </w:r>
      <w:r w:rsidR="00B015C4">
        <w:rPr>
          <w:rFonts w:ascii="Times New Roman" w:hAnsi="Times New Roman" w:cs="Times New Roman"/>
          <w:sz w:val="24"/>
          <w:szCs w:val="24"/>
        </w:rPr>
        <w:t>203</w:t>
      </w:r>
      <w:r w:rsidR="00205B83">
        <w:rPr>
          <w:rFonts w:ascii="Times New Roman" w:hAnsi="Times New Roman" w:cs="Times New Roman"/>
          <w:sz w:val="24"/>
          <w:szCs w:val="24"/>
        </w:rPr>
        <w:t>5</w:t>
      </w:r>
      <w:r w:rsidR="00B015C4">
        <w:rPr>
          <w:rFonts w:ascii="Times New Roman" w:hAnsi="Times New Roman" w:cs="Times New Roman"/>
          <w:sz w:val="24"/>
          <w:szCs w:val="24"/>
        </w:rPr>
        <w:t>.</w:t>
      </w:r>
    </w:p>
    <w:p w14:paraId="767AD078" w14:textId="77777777" w:rsidR="00205B83" w:rsidRPr="0079585B" w:rsidRDefault="00205B83" w:rsidP="00205B83">
      <w:pPr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5D05D664" w14:textId="4462D050" w:rsidR="00B015C4" w:rsidRDefault="00492258" w:rsidP="00205B83">
      <w:pPr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205B8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05B83" w:rsidRPr="00205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05B83">
        <w:rPr>
          <w:rFonts w:ascii="Times New Roman" w:hAnsi="Times New Roman" w:cs="Times New Roman"/>
          <w:sz w:val="24"/>
          <w:szCs w:val="24"/>
        </w:rPr>
        <w:t xml:space="preserve">. </w:t>
      </w:r>
      <w:r w:rsidR="00B015C4">
        <w:rPr>
          <w:rFonts w:ascii="Times New Roman" w:hAnsi="Times New Roman" w:cs="Times New Roman"/>
          <w:sz w:val="24"/>
          <w:szCs w:val="24"/>
        </w:rPr>
        <w:t xml:space="preserve">Zabezpieczeniem pożyczki będzie weksel in blanco wraz z deklaracją wekslową. </w:t>
      </w:r>
    </w:p>
    <w:p w14:paraId="6EC8F895" w14:textId="77777777" w:rsidR="00205B83" w:rsidRDefault="00205B83" w:rsidP="00141F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794EA" w14:textId="7344346B" w:rsidR="00141FC4" w:rsidRDefault="00141FC4" w:rsidP="00205B8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5B8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05B83" w:rsidRPr="00205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05B83" w:rsidRPr="00205B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Szczegółowe warunki przekazania pożyczki, oprocentowania, terminy spłat rat pożyczki oraz odsetek określi umowa zawarta pomiędzy Wojewódzkim Funduszem Ochrony Środowiska i Gospodarki Wodnej w Rzeszowie a Gminą Tyczyn. </w:t>
      </w:r>
    </w:p>
    <w:p w14:paraId="0800A5DF" w14:textId="77777777" w:rsidR="00141FC4" w:rsidRDefault="00141FC4" w:rsidP="00141FC4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9AB5718" w14:textId="48DD461F" w:rsidR="00B015C4" w:rsidRDefault="00B015C4" w:rsidP="00943B96">
      <w:pPr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43B9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3B96" w:rsidRPr="00943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FC4" w:rsidRPr="00943B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43B96" w:rsidRPr="00943B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3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Tyczyna.</w:t>
      </w:r>
    </w:p>
    <w:p w14:paraId="584AB21D" w14:textId="77777777" w:rsidR="00943B96" w:rsidRDefault="00943B96" w:rsidP="00943B96">
      <w:pPr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459AB93E" w14:textId="4D3A013E" w:rsidR="00B015C4" w:rsidRDefault="00B015C4" w:rsidP="00943B96">
      <w:pPr>
        <w:spacing w:after="0" w:line="276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943B9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3B96" w:rsidRPr="00943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FC4" w:rsidRPr="00943B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43B96" w:rsidRPr="00943B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3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Uchwała wchodzi w życie z dniem </w:t>
      </w:r>
      <w:r w:rsidR="00943B96">
        <w:rPr>
          <w:rFonts w:ascii="Times New Roman" w:hAnsi="Times New Roman" w:cs="Times New Roman"/>
          <w:sz w:val="24"/>
          <w:szCs w:val="24"/>
        </w:rPr>
        <w:t>1 stycznia 2026 r.</w:t>
      </w:r>
    </w:p>
    <w:p w14:paraId="069DCC65" w14:textId="77777777" w:rsidR="00B015C4" w:rsidRPr="0079585B" w:rsidRDefault="00B015C4" w:rsidP="004922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0EB0BE" w14:textId="77777777" w:rsidR="00943B96" w:rsidRDefault="00943B96" w:rsidP="004922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054FBE" w14:textId="5D23A59A" w:rsidR="0079585B" w:rsidRPr="0079585B" w:rsidRDefault="0079585B" w:rsidP="00DD598A">
      <w:pPr>
        <w:spacing w:after="0"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9585B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098FB66" w14:textId="3CF806AF" w:rsidR="0003281F" w:rsidRDefault="00943B96" w:rsidP="00DD598A">
      <w:pPr>
        <w:pStyle w:val="NormalnyWeb"/>
        <w:spacing w:before="0" w:beforeAutospacing="0" w:after="0" w:afterAutospacing="0"/>
        <w:jc w:val="both"/>
      </w:pPr>
      <w:r>
        <w:t xml:space="preserve">W dniu 29 września 2025 r. Rada Miejska w Tyczynie przyjęła uchwałę nr XXIII.114.25 </w:t>
      </w:r>
      <w:r>
        <w:br/>
        <w:t xml:space="preserve">w sprawie zaciągnięcia pożyczki długoterminowej w Wojewódzkim Funduszu Ochrony Środowiska i Gospodarki Wodnej w Rzeszowie w wysokości 500 000,00 zł. </w:t>
      </w:r>
      <w:r w:rsidR="0003281F">
        <w:t>P</w:t>
      </w:r>
      <w:r w:rsidR="0003281F" w:rsidRPr="0003281F">
        <w:t xml:space="preserve">o </w:t>
      </w:r>
      <w:r w:rsidR="0003281F">
        <w:t>opracowaniu audytu energetycznego</w:t>
      </w:r>
      <w:r w:rsidR="0003281F" w:rsidRPr="0003281F">
        <w:t xml:space="preserve"> stwierdzono, iż całkowita wartość zadania jest niższa od kwoty pierwotnie planowanej. W związku z powyższym zasadne jest zmniejszenie wysokości pożyczki do poziomu odpowiadającego rzeczywistym potrzebom finansowym realizacji inwestycji</w:t>
      </w:r>
      <w:r w:rsidR="0003281F">
        <w:t>, tj. 410 000,00 zł.</w:t>
      </w:r>
    </w:p>
    <w:p w14:paraId="43A71CFE" w14:textId="7C29F151" w:rsidR="006F69D1" w:rsidRDefault="0003281F" w:rsidP="00DD598A">
      <w:pPr>
        <w:pStyle w:val="NormalnyWeb"/>
        <w:spacing w:before="0" w:beforeAutospacing="0" w:after="0" w:afterAutospacing="0"/>
        <w:jc w:val="both"/>
      </w:pPr>
      <w:r w:rsidRPr="0003281F">
        <w:lastRenderedPageBreak/>
        <w:t xml:space="preserve">W toku realizacji procedury związanej z uzyskaniem finansowania ustalono, iż środki finansowe z pożyczki nie wpłyną w 2025 roku, lecz w roku 2026. W związku z powyższym konieczne jest podjęcie nowej uchwały, określającej termin jej obowiązywania od dnia </w:t>
      </w:r>
      <w:r>
        <w:br/>
      </w:r>
      <w:r w:rsidRPr="0003281F">
        <w:t>1 stycznia 2026 roku</w:t>
      </w:r>
      <w:r>
        <w:t>.</w:t>
      </w:r>
    </w:p>
    <w:p w14:paraId="6BEE1CB0" w14:textId="77777777" w:rsidR="00DD598A" w:rsidRDefault="00943B96" w:rsidP="00DD598A">
      <w:pPr>
        <w:pStyle w:val="NormalnyWeb"/>
        <w:spacing w:before="0" w:beforeAutospacing="0" w:after="0" w:afterAutospacing="0"/>
        <w:jc w:val="both"/>
      </w:pPr>
      <w:r w:rsidRPr="00943B96">
        <w:t>Podjęcie niniejszej uchwały jest zasadne i niezbędne w związku z planowaną realizacją zadania inwestycyjnego polegającego na termomodernizacji budynku, której celem jest poprawa efektywności energetycznej obiektu, ograniczenie strat ciepła, zmniejszenie zużycia energii oraz redukcja kosztów jego eksploatacji, a także poprawa komfortu użytkowania budynku.</w:t>
      </w:r>
      <w:r w:rsidR="0003281F">
        <w:t xml:space="preserve"> </w:t>
      </w:r>
      <w:r w:rsidRPr="00943B96">
        <w:t>Zaciągnięcie pożyczki w WFOŚiGW umożliwi pozyskanie środków finansowych na preferencyjnych warunkach</w:t>
      </w:r>
      <w:r w:rsidR="0003281F">
        <w:t xml:space="preserve">. </w:t>
      </w:r>
    </w:p>
    <w:p w14:paraId="079D7546" w14:textId="23F43DA8" w:rsidR="00943B96" w:rsidRPr="00943B96" w:rsidRDefault="00943B96" w:rsidP="00DD598A">
      <w:pPr>
        <w:pStyle w:val="NormalnyWeb"/>
        <w:spacing w:before="0" w:beforeAutospacing="0" w:after="0" w:afterAutospacing="0"/>
        <w:jc w:val="both"/>
      </w:pPr>
      <w:r w:rsidRPr="00943B96">
        <w:t>Mając na uwadze powyższe, podjęcie niniejszej uchwały jest w pełni uzasadnione.</w:t>
      </w:r>
    </w:p>
    <w:p w14:paraId="494E7D75" w14:textId="77777777" w:rsidR="006F69D1" w:rsidRPr="006F69D1" w:rsidRDefault="006F69D1" w:rsidP="006F69D1">
      <w:pPr>
        <w:pStyle w:val="NormalnyWeb"/>
      </w:pPr>
    </w:p>
    <w:p w14:paraId="5A028D61" w14:textId="0BFEACF8" w:rsidR="0079585B" w:rsidRPr="00434E84" w:rsidRDefault="0079585B" w:rsidP="00492258">
      <w:pPr>
        <w:spacing w:line="276" w:lineRule="auto"/>
        <w:rPr>
          <w:rFonts w:ascii="Times New Roman" w:hAnsi="Times New Roman" w:cs="Times New Roman"/>
        </w:rPr>
      </w:pPr>
    </w:p>
    <w:sectPr w:rsidR="0079585B" w:rsidRPr="0043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80913"/>
    <w:multiLevelType w:val="hybridMultilevel"/>
    <w:tmpl w:val="7244F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37493"/>
    <w:multiLevelType w:val="multilevel"/>
    <w:tmpl w:val="D65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570507">
    <w:abstractNumId w:val="0"/>
  </w:num>
  <w:num w:numId="2" w16cid:durableId="5258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58"/>
    <w:rsid w:val="00025C2C"/>
    <w:rsid w:val="0003281F"/>
    <w:rsid w:val="000D4C3A"/>
    <w:rsid w:val="000F7A02"/>
    <w:rsid w:val="00126E2A"/>
    <w:rsid w:val="00141FC4"/>
    <w:rsid w:val="001F4A52"/>
    <w:rsid w:val="00205B83"/>
    <w:rsid w:val="00227D8D"/>
    <w:rsid w:val="002421A2"/>
    <w:rsid w:val="003C3756"/>
    <w:rsid w:val="00434E84"/>
    <w:rsid w:val="004824D6"/>
    <w:rsid w:val="00492258"/>
    <w:rsid w:val="004963E5"/>
    <w:rsid w:val="004D5649"/>
    <w:rsid w:val="004E7C0D"/>
    <w:rsid w:val="004F5ABD"/>
    <w:rsid w:val="00626621"/>
    <w:rsid w:val="0063202E"/>
    <w:rsid w:val="00645FC0"/>
    <w:rsid w:val="006F69D1"/>
    <w:rsid w:val="0079585B"/>
    <w:rsid w:val="008965E4"/>
    <w:rsid w:val="008D4DEE"/>
    <w:rsid w:val="00943B96"/>
    <w:rsid w:val="009636CC"/>
    <w:rsid w:val="00980426"/>
    <w:rsid w:val="00A373A1"/>
    <w:rsid w:val="00AE4A63"/>
    <w:rsid w:val="00B015C4"/>
    <w:rsid w:val="00B53B35"/>
    <w:rsid w:val="00C66CF0"/>
    <w:rsid w:val="00CF10A5"/>
    <w:rsid w:val="00D31AD8"/>
    <w:rsid w:val="00DD598A"/>
    <w:rsid w:val="00E40833"/>
    <w:rsid w:val="00F1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D4BC"/>
  <w15:chartTrackingRefBased/>
  <w15:docId w15:val="{06BD24E0-8FB6-4DC4-A92D-C3BB1DCD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C4"/>
    <w:pPr>
      <w:spacing w:line="36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25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2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258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258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258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258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258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258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258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2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2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25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258"/>
    <w:pPr>
      <w:numPr>
        <w:ilvl w:val="1"/>
      </w:numPr>
      <w:spacing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2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25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2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258"/>
    <w:pPr>
      <w:spacing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22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2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258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2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25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A5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D5649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B015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Woś</dc:creator>
  <cp:keywords/>
  <dc:description/>
  <cp:lastModifiedBy>UM TYCZYN</cp:lastModifiedBy>
  <cp:revision>14</cp:revision>
  <cp:lastPrinted>2025-09-22T06:33:00Z</cp:lastPrinted>
  <dcterms:created xsi:type="dcterms:W3CDTF">2025-03-12T12:47:00Z</dcterms:created>
  <dcterms:modified xsi:type="dcterms:W3CDTF">2025-12-22T11:01:00Z</dcterms:modified>
</cp:coreProperties>
</file>