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F880D" w14:textId="525517BB" w:rsidR="006636A5" w:rsidRDefault="006636A5" w:rsidP="006636A5">
      <w:pPr>
        <w:spacing w:after="0"/>
        <w:rPr>
          <w:b/>
          <w:color w:val="000000"/>
        </w:rPr>
      </w:pPr>
      <w:r>
        <w:rPr>
          <w:b/>
          <w:color w:val="000000"/>
        </w:rPr>
        <w:t xml:space="preserve">Projekt Ad. </w:t>
      </w:r>
      <w:r w:rsidR="00A21956">
        <w:rPr>
          <w:b/>
          <w:color w:val="000000"/>
        </w:rPr>
        <w:t>6</w:t>
      </w:r>
    </w:p>
    <w:p w14:paraId="260846F5" w14:textId="5C1997B1" w:rsidR="00135EA7" w:rsidRDefault="005F7E36" w:rsidP="002C68DA">
      <w:pPr>
        <w:spacing w:after="0"/>
        <w:jc w:val="center"/>
      </w:pPr>
      <w:r>
        <w:rPr>
          <w:b/>
          <w:color w:val="000000"/>
        </w:rPr>
        <w:t>UCHWAŁA N</w:t>
      </w:r>
      <w:r w:rsidR="00D548E7">
        <w:rPr>
          <w:b/>
          <w:color w:val="000000"/>
        </w:rPr>
        <w:t>R</w:t>
      </w:r>
      <w:r w:rsidR="00B14536">
        <w:rPr>
          <w:b/>
          <w:color w:val="000000"/>
        </w:rPr>
        <w:t xml:space="preserve"> </w:t>
      </w:r>
      <w:r w:rsidR="006636A5">
        <w:rPr>
          <w:b/>
          <w:color w:val="000000"/>
        </w:rPr>
        <w:t>XXVII. … .25</w:t>
      </w:r>
    </w:p>
    <w:p w14:paraId="2696ECDD" w14:textId="6D3760A0" w:rsidR="00135EA7" w:rsidRDefault="005F7E36" w:rsidP="002C68DA">
      <w:pPr>
        <w:spacing w:after="0"/>
        <w:jc w:val="center"/>
      </w:pPr>
      <w:r>
        <w:rPr>
          <w:b/>
          <w:color w:val="000000"/>
        </w:rPr>
        <w:t xml:space="preserve">RADY </w:t>
      </w:r>
      <w:r w:rsidR="00B14536">
        <w:rPr>
          <w:b/>
          <w:color w:val="000000"/>
        </w:rPr>
        <w:t>MIEJSKIEJ W TYCZYNIE</w:t>
      </w:r>
    </w:p>
    <w:p w14:paraId="0709952F" w14:textId="5985DC0E" w:rsidR="00135EA7" w:rsidRDefault="005F7E36" w:rsidP="002C68DA">
      <w:pPr>
        <w:spacing w:after="0"/>
        <w:jc w:val="center"/>
        <w:rPr>
          <w:b/>
          <w:color w:val="000000"/>
        </w:rPr>
      </w:pPr>
      <w:r>
        <w:rPr>
          <w:b/>
          <w:color w:val="000000"/>
        </w:rPr>
        <w:t xml:space="preserve">z dnia </w:t>
      </w:r>
      <w:r w:rsidR="006636A5">
        <w:rPr>
          <w:b/>
          <w:color w:val="000000"/>
        </w:rPr>
        <w:t>29 grudnia 2025 r.</w:t>
      </w:r>
    </w:p>
    <w:p w14:paraId="01AFDE20" w14:textId="77777777" w:rsidR="00D548E7" w:rsidRPr="00CF6812" w:rsidRDefault="00D548E7" w:rsidP="00CF6812">
      <w:pPr>
        <w:spacing w:after="0"/>
        <w:jc w:val="center"/>
        <w:rPr>
          <w:szCs w:val="24"/>
        </w:rPr>
      </w:pPr>
    </w:p>
    <w:p w14:paraId="30999298" w14:textId="65DEC4E0" w:rsidR="00D61EAB" w:rsidRPr="00D61EAB" w:rsidRDefault="000E5816" w:rsidP="00D61EAB">
      <w:pPr>
        <w:spacing w:after="0"/>
        <w:jc w:val="both"/>
        <w:rPr>
          <w:rStyle w:val="Pogrubienie"/>
          <w:rFonts w:eastAsiaTheme="majorEastAsia"/>
          <w:color w:val="000000"/>
          <w:szCs w:val="24"/>
        </w:rPr>
      </w:pPr>
      <w:r w:rsidRPr="00CF6812">
        <w:rPr>
          <w:b/>
          <w:color w:val="000000"/>
          <w:szCs w:val="24"/>
        </w:rPr>
        <w:t xml:space="preserve">w sprawie </w:t>
      </w:r>
      <w:r w:rsidR="00765D3D" w:rsidRPr="007169B8">
        <w:rPr>
          <w:rStyle w:val="Pogrubienie"/>
          <w:rFonts w:eastAsiaTheme="majorEastAsia"/>
          <w:color w:val="000000"/>
          <w:szCs w:val="24"/>
        </w:rPr>
        <w:t>zmiany</w:t>
      </w:r>
      <w:r w:rsidR="00765D3D">
        <w:rPr>
          <w:rStyle w:val="Pogrubienie"/>
          <w:rFonts w:eastAsiaTheme="majorEastAsia"/>
          <w:color w:val="000000"/>
          <w:szCs w:val="24"/>
        </w:rPr>
        <w:t xml:space="preserve"> </w:t>
      </w:r>
      <w:bookmarkStart w:id="0" w:name="_Hlk216691983"/>
      <w:r w:rsidR="00D61EAB" w:rsidRPr="00D61EAB">
        <w:rPr>
          <w:rStyle w:val="Pogrubienie"/>
          <w:rFonts w:eastAsiaTheme="majorEastAsia"/>
          <w:color w:val="000000"/>
          <w:szCs w:val="24"/>
        </w:rPr>
        <w:t>uchwał</w:t>
      </w:r>
      <w:r w:rsidR="00D61EAB">
        <w:rPr>
          <w:rStyle w:val="Pogrubienie"/>
          <w:rFonts w:eastAsiaTheme="majorEastAsia"/>
          <w:color w:val="000000"/>
          <w:szCs w:val="24"/>
        </w:rPr>
        <w:t>y</w:t>
      </w:r>
      <w:r w:rsidR="00D61EAB" w:rsidRPr="00D61EAB">
        <w:rPr>
          <w:rStyle w:val="Pogrubienie"/>
          <w:rFonts w:eastAsiaTheme="majorEastAsia"/>
          <w:color w:val="000000"/>
          <w:szCs w:val="24"/>
        </w:rPr>
        <w:t xml:space="preserve"> nr VI.27.24 Rady Miejskiej w Tyczynie z dnia 26 września </w:t>
      </w:r>
    </w:p>
    <w:p w14:paraId="3863794F" w14:textId="2E33C222" w:rsidR="007A5090" w:rsidRDefault="00D61EAB" w:rsidP="00D61EAB">
      <w:pPr>
        <w:spacing w:after="0"/>
        <w:jc w:val="both"/>
        <w:rPr>
          <w:rStyle w:val="Pogrubienie"/>
          <w:rFonts w:eastAsiaTheme="majorEastAsia"/>
          <w:color w:val="000000"/>
          <w:szCs w:val="24"/>
        </w:rPr>
      </w:pPr>
      <w:r w:rsidRPr="00D61EAB">
        <w:rPr>
          <w:rStyle w:val="Pogrubienie"/>
          <w:rFonts w:eastAsiaTheme="majorEastAsia"/>
          <w:color w:val="000000"/>
          <w:szCs w:val="24"/>
        </w:rPr>
        <w:t xml:space="preserve">2024 r. w sprawie wyrażenia zgody na utworzenie Młodzieżowej Rady w Tyczynie </w:t>
      </w:r>
      <w:r>
        <w:rPr>
          <w:rStyle w:val="Pogrubienie"/>
          <w:rFonts w:eastAsiaTheme="majorEastAsia"/>
          <w:color w:val="000000"/>
          <w:szCs w:val="24"/>
        </w:rPr>
        <w:br/>
      </w:r>
      <w:r w:rsidRPr="00D61EAB">
        <w:rPr>
          <w:rStyle w:val="Pogrubienie"/>
          <w:rFonts w:eastAsiaTheme="majorEastAsia"/>
          <w:color w:val="000000"/>
          <w:szCs w:val="24"/>
        </w:rPr>
        <w:t>i nadania jej statutu.</w:t>
      </w:r>
    </w:p>
    <w:bookmarkEnd w:id="0"/>
    <w:p w14:paraId="022C6D91" w14:textId="77777777" w:rsidR="00D61EAB" w:rsidRDefault="00D61EAB" w:rsidP="00D61EAB">
      <w:pPr>
        <w:spacing w:after="0"/>
        <w:jc w:val="center"/>
      </w:pPr>
    </w:p>
    <w:p w14:paraId="79509B14" w14:textId="101DF7AD" w:rsidR="00EB211D" w:rsidRDefault="005F7E36" w:rsidP="00EB211D">
      <w:pPr>
        <w:spacing w:after="240"/>
        <w:ind w:firstLine="567"/>
        <w:jc w:val="both"/>
        <w:rPr>
          <w:color w:val="000000"/>
        </w:rPr>
      </w:pPr>
      <w:r>
        <w:rPr>
          <w:color w:val="000000"/>
        </w:rPr>
        <w:t xml:space="preserve">Na podstawie </w:t>
      </w:r>
      <w:r>
        <w:rPr>
          <w:color w:val="1B1B1B"/>
        </w:rPr>
        <w:t>art. 5b ust.</w:t>
      </w:r>
      <w:r w:rsidR="00A52025">
        <w:rPr>
          <w:color w:val="1B1B1B"/>
        </w:rPr>
        <w:t>10</w:t>
      </w:r>
      <w:r>
        <w:rPr>
          <w:color w:val="000000"/>
        </w:rPr>
        <w:t xml:space="preserve"> ustawy z dnia 8 marca 1990 r. o samorządzie gminnym</w:t>
      </w:r>
      <w:r w:rsidR="007A5090">
        <w:rPr>
          <w:color w:val="000000"/>
        </w:rPr>
        <w:t xml:space="preserve"> </w:t>
      </w:r>
      <w:r>
        <w:rPr>
          <w:color w:val="000000"/>
        </w:rPr>
        <w:t>(</w:t>
      </w:r>
      <w:r w:rsidR="006636A5">
        <w:rPr>
          <w:color w:val="000000"/>
        </w:rPr>
        <w:t xml:space="preserve">t.j. </w:t>
      </w:r>
      <w:r>
        <w:rPr>
          <w:color w:val="000000"/>
        </w:rPr>
        <w:t>Dz. U. z 202</w:t>
      </w:r>
      <w:r w:rsidR="00CF6812">
        <w:rPr>
          <w:color w:val="000000"/>
        </w:rPr>
        <w:t>5</w:t>
      </w:r>
      <w:r>
        <w:rPr>
          <w:color w:val="000000"/>
        </w:rPr>
        <w:t xml:space="preserve"> r. poz. </w:t>
      </w:r>
      <w:r w:rsidR="00CF6812">
        <w:rPr>
          <w:color w:val="000000"/>
        </w:rPr>
        <w:t>1153</w:t>
      </w:r>
      <w:r>
        <w:rPr>
          <w:color w:val="000000"/>
        </w:rPr>
        <w:t xml:space="preserve">) </w:t>
      </w:r>
    </w:p>
    <w:p w14:paraId="4F8B58B7" w14:textId="3EACCD4E" w:rsidR="007A5090" w:rsidRPr="00D548E7" w:rsidRDefault="005F7E36" w:rsidP="002C68DA">
      <w:pPr>
        <w:spacing w:after="24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 xml:space="preserve">Rada </w:t>
      </w:r>
      <w:r w:rsidR="00B14536">
        <w:rPr>
          <w:b/>
          <w:color w:val="000000"/>
        </w:rPr>
        <w:t>Miejska w Tyczynie</w:t>
      </w:r>
      <w:r>
        <w:rPr>
          <w:b/>
          <w:color w:val="000000"/>
        </w:rPr>
        <w:t xml:space="preserve"> uchwala, co następuje:</w:t>
      </w:r>
    </w:p>
    <w:p w14:paraId="5E7AAB2A" w14:textId="64EF7A30" w:rsidR="00B14536" w:rsidRPr="0052397D" w:rsidRDefault="005F7E36" w:rsidP="0052397D">
      <w:pPr>
        <w:spacing w:after="0"/>
        <w:ind w:firstLine="360"/>
        <w:jc w:val="both"/>
        <w:rPr>
          <w:bCs/>
          <w:color w:val="000000"/>
        </w:rPr>
      </w:pPr>
      <w:bookmarkStart w:id="1" w:name="_Hlk216685790"/>
      <w:r>
        <w:rPr>
          <w:b/>
          <w:color w:val="000000"/>
        </w:rPr>
        <w:t>§ 1.</w:t>
      </w:r>
      <w:r w:rsidR="00612761">
        <w:rPr>
          <w:bCs/>
          <w:color w:val="000000"/>
        </w:rPr>
        <w:t xml:space="preserve"> </w:t>
      </w:r>
      <w:bookmarkEnd w:id="1"/>
      <w:r w:rsidR="0052397D" w:rsidRPr="0052397D">
        <w:rPr>
          <w:bCs/>
          <w:color w:val="000000"/>
        </w:rPr>
        <w:t xml:space="preserve">W uchwale nr VI.27.24 Rady Miejskiej w Tyczynie z dnia 26 września 2024 r. </w:t>
      </w:r>
      <w:r w:rsidR="0052397D">
        <w:rPr>
          <w:bCs/>
          <w:color w:val="000000"/>
        </w:rPr>
        <w:br/>
      </w:r>
      <w:r w:rsidR="0052397D" w:rsidRPr="0052397D">
        <w:rPr>
          <w:bCs/>
          <w:color w:val="000000"/>
        </w:rPr>
        <w:t xml:space="preserve">w sprawie wyrażenia zgody na utworzenie Młodzieżowej Rady w Tyczynie i nadania jej statutu zmienia się załącznik w postaci statutu Młodzieżowej Rady Tyczyn, który otrzymuje brzmienie określone w załączniku do niniejszej uchwały. </w:t>
      </w:r>
    </w:p>
    <w:p w14:paraId="1D96534C" w14:textId="3A8B8404" w:rsidR="00B14536" w:rsidRPr="00F578F0" w:rsidRDefault="00B14536" w:rsidP="002C68DA">
      <w:pPr>
        <w:spacing w:after="0"/>
        <w:jc w:val="both"/>
      </w:pPr>
    </w:p>
    <w:p w14:paraId="42459F94" w14:textId="521DEB1B" w:rsidR="00040FA6" w:rsidRPr="00EB19D0" w:rsidRDefault="005F7E36" w:rsidP="00EB19D0">
      <w:pPr>
        <w:spacing w:after="0"/>
        <w:ind w:firstLine="360"/>
        <w:rPr>
          <w:b/>
          <w:color w:val="000000"/>
        </w:rPr>
      </w:pPr>
      <w:r>
        <w:rPr>
          <w:b/>
          <w:color w:val="000000"/>
        </w:rPr>
        <w:t>§ </w:t>
      </w:r>
      <w:r w:rsidR="00D61EAB">
        <w:rPr>
          <w:b/>
          <w:color w:val="000000"/>
        </w:rPr>
        <w:t>2</w:t>
      </w:r>
      <w:r>
        <w:rPr>
          <w:b/>
          <w:color w:val="000000"/>
        </w:rPr>
        <w:t>.</w:t>
      </w:r>
      <w:r w:rsidR="00EB19D0">
        <w:rPr>
          <w:b/>
          <w:color w:val="000000"/>
        </w:rPr>
        <w:t xml:space="preserve"> </w:t>
      </w:r>
      <w:r>
        <w:rPr>
          <w:color w:val="000000"/>
        </w:rPr>
        <w:t xml:space="preserve">Wykonanie uchwały powierza się </w:t>
      </w:r>
      <w:r w:rsidR="00B14536">
        <w:rPr>
          <w:color w:val="000000"/>
        </w:rPr>
        <w:t>Burmistrzowi Tyczyna</w:t>
      </w:r>
      <w:r>
        <w:rPr>
          <w:color w:val="000000"/>
        </w:rPr>
        <w:t>.</w:t>
      </w:r>
    </w:p>
    <w:p w14:paraId="4CE921F6" w14:textId="77777777" w:rsidR="004C69AC" w:rsidRPr="007A5090" w:rsidRDefault="004C69AC" w:rsidP="002C68DA">
      <w:pPr>
        <w:spacing w:after="0"/>
        <w:rPr>
          <w:color w:val="000000"/>
        </w:rPr>
      </w:pPr>
    </w:p>
    <w:p w14:paraId="0407DACB" w14:textId="58B0758D" w:rsidR="00135EA7" w:rsidRPr="00EB19D0" w:rsidRDefault="005F7E36" w:rsidP="00B7269D">
      <w:pPr>
        <w:spacing w:after="0"/>
        <w:ind w:firstLine="360"/>
        <w:jc w:val="both"/>
        <w:rPr>
          <w:b/>
          <w:color w:val="000000"/>
        </w:rPr>
      </w:pPr>
      <w:r>
        <w:rPr>
          <w:b/>
          <w:color w:val="000000"/>
        </w:rPr>
        <w:t>§ </w:t>
      </w:r>
      <w:r w:rsidR="00D61EAB">
        <w:rPr>
          <w:b/>
          <w:color w:val="000000"/>
        </w:rPr>
        <w:t>3</w:t>
      </w:r>
      <w:r>
        <w:rPr>
          <w:b/>
          <w:color w:val="000000"/>
        </w:rPr>
        <w:t>.</w:t>
      </w:r>
      <w:r w:rsidR="00EB19D0">
        <w:rPr>
          <w:b/>
          <w:color w:val="000000"/>
        </w:rPr>
        <w:t xml:space="preserve"> </w:t>
      </w:r>
      <w:r>
        <w:rPr>
          <w:color w:val="000000"/>
        </w:rPr>
        <w:t>Uchwała wchodzi w życie po upływie 14 dni od dnia ogłoszenia w Dzienniku Urzędowym Województwa Podkarpackiego.</w:t>
      </w:r>
    </w:p>
    <w:p w14:paraId="24B4F8D2" w14:textId="77777777" w:rsidR="00A509C7" w:rsidRDefault="00A509C7" w:rsidP="002C68DA">
      <w:pPr>
        <w:spacing w:after="0"/>
        <w:rPr>
          <w:color w:val="000000"/>
        </w:rPr>
      </w:pPr>
    </w:p>
    <w:p w14:paraId="7FA97225" w14:textId="47D1508A" w:rsidR="00A509C7" w:rsidRDefault="00A509C7" w:rsidP="00D55C28">
      <w:pPr>
        <w:spacing w:after="0"/>
        <w:rPr>
          <w:color w:val="000000"/>
        </w:rPr>
      </w:pPr>
    </w:p>
    <w:p w14:paraId="0A911655" w14:textId="0476BC45" w:rsidR="008F582F" w:rsidRDefault="008F582F" w:rsidP="00D55C28">
      <w:pPr>
        <w:spacing w:after="0"/>
        <w:jc w:val="both"/>
      </w:pPr>
    </w:p>
    <w:sectPr w:rsidR="008F582F" w:rsidSect="00D55C28">
      <w:pgSz w:w="11907" w:h="16839" w:code="9"/>
      <w:pgMar w:top="1418" w:right="1418" w:bottom="1418" w:left="1701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73E93"/>
    <w:multiLevelType w:val="hybridMultilevel"/>
    <w:tmpl w:val="4DD65CFA"/>
    <w:lvl w:ilvl="0" w:tplc="040A6D6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F55BBC"/>
    <w:multiLevelType w:val="multilevel"/>
    <w:tmpl w:val="87CE648C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84434661">
    <w:abstractNumId w:val="1"/>
  </w:num>
  <w:num w:numId="2" w16cid:durableId="114369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A7"/>
    <w:rsid w:val="00040FA6"/>
    <w:rsid w:val="000D67C4"/>
    <w:rsid w:val="000E5816"/>
    <w:rsid w:val="000F2E9A"/>
    <w:rsid w:val="000F7149"/>
    <w:rsid w:val="00135EA7"/>
    <w:rsid w:val="001943EB"/>
    <w:rsid w:val="001C170A"/>
    <w:rsid w:val="001F18A5"/>
    <w:rsid w:val="00224804"/>
    <w:rsid w:val="002B4059"/>
    <w:rsid w:val="002C68DA"/>
    <w:rsid w:val="003A4464"/>
    <w:rsid w:val="004C69AC"/>
    <w:rsid w:val="004F068C"/>
    <w:rsid w:val="0052397D"/>
    <w:rsid w:val="005A4084"/>
    <w:rsid w:val="005F7E36"/>
    <w:rsid w:val="00612761"/>
    <w:rsid w:val="00662BD8"/>
    <w:rsid w:val="006636A5"/>
    <w:rsid w:val="006F0A74"/>
    <w:rsid w:val="007169B8"/>
    <w:rsid w:val="007318D1"/>
    <w:rsid w:val="00736187"/>
    <w:rsid w:val="00761CBC"/>
    <w:rsid w:val="00765D3D"/>
    <w:rsid w:val="007A5090"/>
    <w:rsid w:val="00803596"/>
    <w:rsid w:val="00820CB4"/>
    <w:rsid w:val="008C63FA"/>
    <w:rsid w:val="008D649F"/>
    <w:rsid w:val="008F582F"/>
    <w:rsid w:val="00905F90"/>
    <w:rsid w:val="00906428"/>
    <w:rsid w:val="00923817"/>
    <w:rsid w:val="00932425"/>
    <w:rsid w:val="00A14CB0"/>
    <w:rsid w:val="00A21956"/>
    <w:rsid w:val="00A509C7"/>
    <w:rsid w:val="00A52025"/>
    <w:rsid w:val="00A60591"/>
    <w:rsid w:val="00AF2559"/>
    <w:rsid w:val="00B14536"/>
    <w:rsid w:val="00B7269D"/>
    <w:rsid w:val="00B82B08"/>
    <w:rsid w:val="00B968EC"/>
    <w:rsid w:val="00CF6812"/>
    <w:rsid w:val="00D548E7"/>
    <w:rsid w:val="00D55C28"/>
    <w:rsid w:val="00D61EAB"/>
    <w:rsid w:val="00D63C02"/>
    <w:rsid w:val="00EB19D0"/>
    <w:rsid w:val="00EB211D"/>
    <w:rsid w:val="00EB583C"/>
    <w:rsid w:val="00F35205"/>
    <w:rsid w:val="00F578F0"/>
    <w:rsid w:val="00FD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F46E"/>
  <w15:docId w15:val="{36C91875-FA56-4415-9368-D1556EA3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135EA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35E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HeaderStyle">
    <w:name w:val="HeaderStyle"/>
    <w:rsid w:val="00135EA7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rsid w:val="00135EA7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rsid w:val="00135EA7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rsid w:val="00135EA7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rsid w:val="00135EA7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rsid w:val="00135EA7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g-scope">
    <w:name w:val="ng-scope"/>
    <w:basedOn w:val="Normalny"/>
    <w:rsid w:val="00CF6812"/>
    <w:pPr>
      <w:spacing w:before="100" w:beforeAutospacing="1" w:after="100" w:afterAutospacing="1" w:line="240" w:lineRule="auto"/>
    </w:pPr>
    <w:rPr>
      <w:szCs w:val="24"/>
    </w:rPr>
  </w:style>
  <w:style w:type="character" w:styleId="Pogrubienie">
    <w:name w:val="Strong"/>
    <w:basedOn w:val="Domylnaczcionkaakapitu"/>
    <w:uiPriority w:val="22"/>
    <w:qFormat/>
    <w:rsid w:val="00CF6812"/>
    <w:rPr>
      <w:b/>
      <w:bCs/>
    </w:rPr>
  </w:style>
  <w:style w:type="paragraph" w:styleId="Akapitzlist">
    <w:name w:val="List Paragraph"/>
    <w:basedOn w:val="Normalny"/>
    <w:uiPriority w:val="99"/>
    <w:unhideWhenUsed/>
    <w:rsid w:val="00F57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Blow</dc:creator>
  <cp:lastModifiedBy>UM TYCZYN</cp:lastModifiedBy>
  <cp:revision>22</cp:revision>
  <cp:lastPrinted>2025-12-15T11:22:00Z</cp:lastPrinted>
  <dcterms:created xsi:type="dcterms:W3CDTF">2025-12-10T09:42:00Z</dcterms:created>
  <dcterms:modified xsi:type="dcterms:W3CDTF">2025-12-15T11:39:00Z</dcterms:modified>
</cp:coreProperties>
</file>